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3CA4E" w14:textId="77777777" w:rsidR="009031FD" w:rsidRPr="009031FD" w:rsidRDefault="009031FD" w:rsidP="009031FD">
      <w:pPr>
        <w:spacing w:line="240" w:lineRule="auto"/>
        <w:jc w:val="center"/>
        <w:rPr>
          <w:rFonts w:ascii="Times New Roman" w:hAnsi="Times New Roman"/>
          <w:b/>
          <w:bCs/>
          <w:szCs w:val="24"/>
        </w:rPr>
      </w:pPr>
      <w:bookmarkStart w:id="0" w:name="_Hlk102038164"/>
      <w:r w:rsidRPr="009031FD">
        <w:rPr>
          <w:rFonts w:ascii="Times New Roman" w:hAnsi="Times New Roman"/>
          <w:b/>
          <w:bCs/>
          <w:szCs w:val="24"/>
        </w:rPr>
        <w:t>Программа научно-практической конференции</w:t>
      </w:r>
    </w:p>
    <w:p w14:paraId="3EC4D4B9" w14:textId="77777777" w:rsidR="009031FD" w:rsidRPr="009031FD" w:rsidRDefault="009031FD" w:rsidP="009031FD">
      <w:pPr>
        <w:spacing w:line="240" w:lineRule="auto"/>
        <w:jc w:val="center"/>
        <w:rPr>
          <w:rFonts w:ascii="Times New Roman" w:hAnsi="Times New Roman"/>
          <w:b/>
          <w:bCs/>
          <w:szCs w:val="24"/>
        </w:rPr>
      </w:pPr>
      <w:r w:rsidRPr="009031FD">
        <w:rPr>
          <w:rFonts w:ascii="Times New Roman" w:hAnsi="Times New Roman"/>
          <w:b/>
          <w:bCs/>
          <w:szCs w:val="24"/>
        </w:rPr>
        <w:t>«Пульмонология – сегодня и завтра»</w:t>
      </w:r>
    </w:p>
    <w:p w14:paraId="20219480" w14:textId="77777777" w:rsidR="009031FD" w:rsidRPr="009031FD" w:rsidRDefault="009031FD" w:rsidP="009031FD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434ABD6E" w14:textId="1AF2D5BE" w:rsidR="009031FD" w:rsidRPr="009031FD" w:rsidRDefault="009031FD" w:rsidP="009031FD">
      <w:pPr>
        <w:spacing w:line="240" w:lineRule="auto"/>
        <w:jc w:val="both"/>
        <w:rPr>
          <w:rFonts w:ascii="Times New Roman" w:hAnsi="Times New Roman"/>
          <w:b/>
          <w:bCs/>
          <w:szCs w:val="24"/>
        </w:rPr>
      </w:pPr>
      <w:bookmarkStart w:id="1" w:name="_Hlk65182707"/>
      <w:r w:rsidRPr="009031FD">
        <w:rPr>
          <w:rFonts w:ascii="Times New Roman" w:hAnsi="Times New Roman"/>
          <w:b/>
          <w:bCs/>
          <w:szCs w:val="24"/>
        </w:rPr>
        <w:t xml:space="preserve">Дата проведения: </w:t>
      </w:r>
      <w:r w:rsidRPr="00B700DA">
        <w:rPr>
          <w:rFonts w:ascii="Times New Roman" w:hAnsi="Times New Roman"/>
          <w:szCs w:val="24"/>
        </w:rPr>
        <w:t>13 ноября 2026 года</w:t>
      </w:r>
      <w:r w:rsidRPr="009031FD">
        <w:rPr>
          <w:rFonts w:ascii="Times New Roman" w:hAnsi="Times New Roman"/>
          <w:b/>
          <w:bCs/>
          <w:szCs w:val="24"/>
        </w:rPr>
        <w:t xml:space="preserve"> </w:t>
      </w:r>
    </w:p>
    <w:bookmarkEnd w:id="0"/>
    <w:bookmarkEnd w:id="1"/>
    <w:p w14:paraId="2551F104" w14:textId="2EEDB3CA" w:rsidR="009031FD" w:rsidRPr="00B700DA" w:rsidRDefault="009031FD" w:rsidP="009031FD">
      <w:pPr>
        <w:spacing w:line="240" w:lineRule="auto"/>
        <w:jc w:val="both"/>
        <w:rPr>
          <w:rFonts w:ascii="Times New Roman" w:hAnsi="Times New Roman"/>
          <w:szCs w:val="24"/>
        </w:rPr>
      </w:pPr>
      <w:r w:rsidRPr="009031FD">
        <w:rPr>
          <w:rFonts w:ascii="Times New Roman" w:hAnsi="Times New Roman"/>
          <w:b/>
          <w:bCs/>
          <w:szCs w:val="24"/>
        </w:rPr>
        <w:t xml:space="preserve">Место проведения: </w:t>
      </w:r>
      <w:r w:rsidRPr="00B700DA">
        <w:rPr>
          <w:rFonts w:ascii="Times New Roman" w:hAnsi="Times New Roman"/>
          <w:szCs w:val="24"/>
        </w:rPr>
        <w:t>г. Волгоград, ул. Рабоче-Крестьянская, 18, конференц-зал «СитиХолл «Южный»</w:t>
      </w:r>
    </w:p>
    <w:p w14:paraId="5397E7F1" w14:textId="77777777" w:rsidR="009031FD" w:rsidRPr="009031FD" w:rsidRDefault="009031FD" w:rsidP="009031FD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05A9D8F4" w14:textId="77777777" w:rsidR="009031FD" w:rsidRPr="009031FD" w:rsidRDefault="009031FD" w:rsidP="009031FD">
      <w:pPr>
        <w:spacing w:line="240" w:lineRule="auto"/>
        <w:jc w:val="both"/>
        <w:rPr>
          <w:rFonts w:ascii="Times New Roman" w:hAnsi="Times New Roman"/>
          <w:b/>
          <w:bCs/>
          <w:szCs w:val="24"/>
        </w:rPr>
      </w:pPr>
      <w:r w:rsidRPr="009031FD">
        <w:rPr>
          <w:rFonts w:ascii="Times New Roman" w:hAnsi="Times New Roman"/>
          <w:b/>
          <w:bCs/>
          <w:szCs w:val="24"/>
        </w:rPr>
        <w:t>09.30-10.00 Регистрация слушателей</w:t>
      </w:r>
    </w:p>
    <w:p w14:paraId="5FF4B84B" w14:textId="77777777" w:rsidR="009031FD" w:rsidRPr="009031FD" w:rsidRDefault="009031FD" w:rsidP="009031FD">
      <w:pPr>
        <w:spacing w:line="240" w:lineRule="auto"/>
        <w:jc w:val="both"/>
        <w:rPr>
          <w:rFonts w:ascii="Times New Roman" w:hAnsi="Times New Roman"/>
          <w:b/>
          <w:bCs/>
          <w:szCs w:val="24"/>
        </w:rPr>
      </w:pPr>
    </w:p>
    <w:p w14:paraId="4A4F032A" w14:textId="77777777" w:rsidR="009031FD" w:rsidRPr="009031FD" w:rsidRDefault="009031FD" w:rsidP="009031FD">
      <w:pPr>
        <w:spacing w:line="240" w:lineRule="auto"/>
        <w:jc w:val="both"/>
        <w:rPr>
          <w:rFonts w:ascii="Times New Roman" w:hAnsi="Times New Roman"/>
          <w:b/>
          <w:bCs/>
          <w:szCs w:val="24"/>
        </w:rPr>
      </w:pPr>
      <w:r w:rsidRPr="009031FD">
        <w:rPr>
          <w:rFonts w:ascii="Times New Roman" w:hAnsi="Times New Roman"/>
          <w:b/>
          <w:bCs/>
          <w:szCs w:val="24"/>
        </w:rPr>
        <w:t>10.00-10.10 Приветственное слово:</w:t>
      </w:r>
    </w:p>
    <w:p w14:paraId="54394E01" w14:textId="77777777" w:rsidR="009031FD" w:rsidRPr="009031FD" w:rsidRDefault="009031FD" w:rsidP="009031FD">
      <w:pPr>
        <w:spacing w:line="240" w:lineRule="auto"/>
        <w:jc w:val="both"/>
        <w:rPr>
          <w:rFonts w:ascii="Times New Roman" w:hAnsi="Times New Roman"/>
          <w:szCs w:val="24"/>
        </w:rPr>
      </w:pPr>
      <w:r w:rsidRPr="009031FD">
        <w:rPr>
          <w:rFonts w:ascii="Times New Roman" w:hAnsi="Times New Roman"/>
          <w:szCs w:val="24"/>
        </w:rPr>
        <w:t>Цома Вера Владимировна, главный внештатный специалист пульмонолог комитета здравоохранения Волгоградской области, доцент кафедры внутренних болезней Института НМФО ФГБОУ ВО «ВолгГМУ» МЗ РФ, к.м.н.</w:t>
      </w:r>
    </w:p>
    <w:p w14:paraId="6CCF1996" w14:textId="77777777" w:rsidR="00D579AB" w:rsidRPr="009031FD" w:rsidRDefault="00D579AB" w:rsidP="009031FD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0A2F9994" w14:textId="3B8428C9" w:rsidR="006F3AB9" w:rsidRPr="009031FD" w:rsidRDefault="00E97B93" w:rsidP="009031FD">
      <w:pPr>
        <w:tabs>
          <w:tab w:val="left" w:pos="1985"/>
        </w:tabs>
        <w:spacing w:line="240" w:lineRule="auto"/>
        <w:jc w:val="both"/>
        <w:rPr>
          <w:rFonts w:ascii="Times New Roman" w:hAnsi="Times New Roman"/>
          <w:b/>
          <w:bCs/>
          <w:szCs w:val="24"/>
        </w:rPr>
      </w:pPr>
      <w:r w:rsidRPr="009031FD">
        <w:rPr>
          <w:rFonts w:ascii="Times New Roman" w:hAnsi="Times New Roman"/>
          <w:b/>
          <w:bCs/>
          <w:szCs w:val="24"/>
        </w:rPr>
        <w:t>10.10–10.</w:t>
      </w:r>
      <w:r w:rsidR="009031FD">
        <w:rPr>
          <w:rFonts w:ascii="Times New Roman" w:hAnsi="Times New Roman"/>
          <w:b/>
          <w:bCs/>
          <w:szCs w:val="24"/>
        </w:rPr>
        <w:t>4</w:t>
      </w:r>
      <w:r w:rsidRPr="009031FD">
        <w:rPr>
          <w:rFonts w:ascii="Times New Roman" w:hAnsi="Times New Roman"/>
          <w:b/>
          <w:bCs/>
          <w:szCs w:val="24"/>
        </w:rPr>
        <w:t>0 «Организация диспансерного наблюдения пациентов с ХОБЛ в регионе. Школы ХОБЛ</w:t>
      </w:r>
      <w:r w:rsidR="00CF1D1A" w:rsidRPr="009031FD">
        <w:rPr>
          <w:rFonts w:ascii="Times New Roman" w:hAnsi="Times New Roman"/>
          <w:b/>
          <w:bCs/>
          <w:szCs w:val="24"/>
        </w:rPr>
        <w:t xml:space="preserve"> как инструмент влияния на прогноз пациентов с ХОБЛ</w:t>
      </w:r>
      <w:r w:rsidRPr="009031FD">
        <w:rPr>
          <w:rFonts w:ascii="Times New Roman" w:hAnsi="Times New Roman"/>
          <w:b/>
          <w:bCs/>
          <w:szCs w:val="24"/>
        </w:rPr>
        <w:t>»</w:t>
      </w:r>
    </w:p>
    <w:p w14:paraId="636F633C" w14:textId="77777777" w:rsidR="009031FD" w:rsidRDefault="009031FD" w:rsidP="009031FD">
      <w:pPr>
        <w:tabs>
          <w:tab w:val="left" w:pos="1985"/>
        </w:tabs>
        <w:jc w:val="both"/>
        <w:rPr>
          <w:rFonts w:ascii="Times New Roman" w:hAnsi="Times New Roman"/>
          <w:szCs w:val="24"/>
        </w:rPr>
      </w:pPr>
      <w:r w:rsidRPr="001A3A6F">
        <w:rPr>
          <w:rFonts w:ascii="Times New Roman" w:hAnsi="Times New Roman"/>
          <w:b/>
          <w:bCs/>
          <w:szCs w:val="24"/>
        </w:rPr>
        <w:t xml:space="preserve">Докладчик: </w:t>
      </w:r>
      <w:r w:rsidRPr="001A3A6F">
        <w:rPr>
          <w:rFonts w:ascii="Times New Roman" w:hAnsi="Times New Roman"/>
          <w:szCs w:val="24"/>
        </w:rPr>
        <w:t>Цома Вера Владимировна, главный внештатный специалист пульмонолог комитета здравоохранения Волгоградской области, доцент кафедры внутренних болезней Института НМФО ФГБОУ ВО «ВолгГМУ» МЗ РФ, к.м.н</w:t>
      </w:r>
      <w:r>
        <w:rPr>
          <w:rFonts w:ascii="Times New Roman" w:hAnsi="Times New Roman"/>
          <w:szCs w:val="24"/>
        </w:rPr>
        <w:t>.</w:t>
      </w:r>
    </w:p>
    <w:p w14:paraId="3AC5D39E" w14:textId="4959F54C" w:rsidR="00E97B93" w:rsidRPr="009031FD" w:rsidRDefault="00E97B93" w:rsidP="009031FD">
      <w:pPr>
        <w:spacing w:line="240" w:lineRule="auto"/>
        <w:ind w:left="0" w:firstLine="0"/>
        <w:jc w:val="both"/>
        <w:rPr>
          <w:rFonts w:ascii="Times New Roman" w:hAnsi="Times New Roman"/>
          <w:szCs w:val="24"/>
        </w:rPr>
      </w:pPr>
    </w:p>
    <w:p w14:paraId="2EC1228F" w14:textId="42001A6E" w:rsidR="00D579AB" w:rsidRDefault="009031FD" w:rsidP="009031FD">
      <w:pPr>
        <w:spacing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10.40-11.00</w:t>
      </w:r>
      <w:r w:rsidR="00D579AB" w:rsidRPr="009031FD">
        <w:rPr>
          <w:rFonts w:ascii="Times New Roman" w:hAnsi="Times New Roman"/>
          <w:b/>
          <w:bCs/>
          <w:szCs w:val="24"/>
        </w:rPr>
        <w:t xml:space="preserve"> «ХОБЛ</w:t>
      </w:r>
      <w:r w:rsidR="00CF1D1A" w:rsidRPr="009031FD">
        <w:rPr>
          <w:rFonts w:ascii="Times New Roman" w:hAnsi="Times New Roman"/>
          <w:b/>
          <w:bCs/>
          <w:szCs w:val="24"/>
        </w:rPr>
        <w:t>: современное представление о патогенезе</w:t>
      </w:r>
      <w:r w:rsidR="00D579AB" w:rsidRPr="009031FD">
        <w:rPr>
          <w:rFonts w:ascii="Times New Roman" w:hAnsi="Times New Roman"/>
          <w:b/>
          <w:bCs/>
          <w:szCs w:val="24"/>
        </w:rPr>
        <w:t>»</w:t>
      </w:r>
      <w:r w:rsidR="00D579AB" w:rsidRPr="009031FD">
        <w:rPr>
          <w:rFonts w:ascii="Times New Roman" w:hAnsi="Times New Roman"/>
          <w:szCs w:val="24"/>
        </w:rPr>
        <w:t xml:space="preserve"> </w:t>
      </w:r>
    </w:p>
    <w:p w14:paraId="1CABFEA5" w14:textId="77777777" w:rsidR="00321A82" w:rsidRPr="001A3A6F" w:rsidRDefault="00321A82" w:rsidP="00321A82">
      <w:pPr>
        <w:spacing w:line="240" w:lineRule="auto"/>
        <w:ind w:hanging="2"/>
        <w:jc w:val="both"/>
        <w:rPr>
          <w:rFonts w:ascii="Times New Roman" w:hAnsi="Times New Roman"/>
          <w:i/>
          <w:szCs w:val="24"/>
        </w:rPr>
      </w:pPr>
      <w:r w:rsidRPr="001A3A6F">
        <w:rPr>
          <w:rFonts w:ascii="Times New Roman" w:hAnsi="Times New Roman"/>
          <w:i/>
          <w:szCs w:val="24"/>
        </w:rPr>
        <w:t>(при поддержке компании ООО «АстраЗенека Фармасъютикалз». Не входит в программу для НМО, не обеспечен кредитами НМО)</w:t>
      </w:r>
    </w:p>
    <w:p w14:paraId="2AC789F6" w14:textId="77777777" w:rsidR="009031FD" w:rsidRPr="001A3A6F" w:rsidRDefault="009031FD" w:rsidP="009031FD">
      <w:pPr>
        <w:spacing w:line="240" w:lineRule="auto"/>
        <w:jc w:val="both"/>
        <w:rPr>
          <w:rFonts w:ascii="Times New Roman" w:hAnsi="Times New Roman"/>
          <w:szCs w:val="24"/>
        </w:rPr>
      </w:pPr>
      <w:r w:rsidRPr="001A3A6F">
        <w:rPr>
          <w:rFonts w:ascii="Times New Roman" w:hAnsi="Times New Roman"/>
          <w:b/>
          <w:bCs/>
          <w:szCs w:val="24"/>
        </w:rPr>
        <w:t xml:space="preserve">Докладчик: </w:t>
      </w:r>
      <w:r w:rsidRPr="001A3A6F">
        <w:rPr>
          <w:rFonts w:ascii="Times New Roman" w:hAnsi="Times New Roman"/>
          <w:szCs w:val="24"/>
        </w:rPr>
        <w:t>Ледяева Алла Александровна, доцент кафедры внутренних болезней Института НМФО ФГБОУ ВО «ВолгГМУ» МЗ РФ, к.м.н</w:t>
      </w:r>
      <w:r>
        <w:rPr>
          <w:rFonts w:ascii="Times New Roman" w:hAnsi="Times New Roman"/>
          <w:szCs w:val="24"/>
        </w:rPr>
        <w:t>.</w:t>
      </w:r>
    </w:p>
    <w:p w14:paraId="4E25B771" w14:textId="77777777" w:rsidR="00CF1D1A" w:rsidRPr="009031FD" w:rsidRDefault="00CF1D1A" w:rsidP="009031FD">
      <w:pPr>
        <w:tabs>
          <w:tab w:val="left" w:pos="1985"/>
        </w:tabs>
        <w:spacing w:line="240" w:lineRule="auto"/>
        <w:jc w:val="both"/>
        <w:rPr>
          <w:rFonts w:ascii="Times New Roman" w:hAnsi="Times New Roman"/>
          <w:szCs w:val="24"/>
        </w:rPr>
      </w:pPr>
    </w:p>
    <w:p w14:paraId="3BD8DE2F" w14:textId="57774718" w:rsidR="00321A82" w:rsidRDefault="00A01AA8" w:rsidP="00321A82">
      <w:pPr>
        <w:tabs>
          <w:tab w:val="left" w:pos="1985"/>
        </w:tabs>
        <w:spacing w:line="240" w:lineRule="auto"/>
        <w:jc w:val="both"/>
        <w:rPr>
          <w:rFonts w:ascii="Times New Roman" w:hAnsi="Times New Roman"/>
          <w:b/>
          <w:bCs/>
          <w:szCs w:val="24"/>
        </w:rPr>
      </w:pPr>
      <w:r w:rsidRPr="009031FD">
        <w:rPr>
          <w:rFonts w:ascii="Times New Roman" w:hAnsi="Times New Roman"/>
          <w:b/>
          <w:bCs/>
          <w:szCs w:val="24"/>
        </w:rPr>
        <w:t>1</w:t>
      </w:r>
      <w:r w:rsidR="00CF1D1A" w:rsidRPr="009031FD">
        <w:rPr>
          <w:rFonts w:ascii="Times New Roman" w:hAnsi="Times New Roman"/>
          <w:b/>
          <w:bCs/>
          <w:szCs w:val="24"/>
        </w:rPr>
        <w:t>1</w:t>
      </w:r>
      <w:r w:rsidRPr="009031FD">
        <w:rPr>
          <w:rFonts w:ascii="Times New Roman" w:hAnsi="Times New Roman"/>
          <w:b/>
          <w:bCs/>
          <w:szCs w:val="24"/>
        </w:rPr>
        <w:t>.</w:t>
      </w:r>
      <w:r w:rsidR="00CF1D1A" w:rsidRPr="009031FD">
        <w:rPr>
          <w:rFonts w:ascii="Times New Roman" w:hAnsi="Times New Roman"/>
          <w:b/>
          <w:bCs/>
          <w:szCs w:val="24"/>
        </w:rPr>
        <w:t>0</w:t>
      </w:r>
      <w:r w:rsidRPr="009031FD">
        <w:rPr>
          <w:rFonts w:ascii="Times New Roman" w:hAnsi="Times New Roman"/>
          <w:b/>
          <w:bCs/>
          <w:szCs w:val="24"/>
        </w:rPr>
        <w:t>0–1</w:t>
      </w:r>
      <w:r w:rsidR="00CF1D1A" w:rsidRPr="009031FD">
        <w:rPr>
          <w:rFonts w:ascii="Times New Roman" w:hAnsi="Times New Roman"/>
          <w:b/>
          <w:bCs/>
          <w:szCs w:val="24"/>
        </w:rPr>
        <w:t>1</w:t>
      </w:r>
      <w:r w:rsidRPr="009031FD">
        <w:rPr>
          <w:rFonts w:ascii="Times New Roman" w:hAnsi="Times New Roman"/>
          <w:b/>
          <w:bCs/>
          <w:szCs w:val="24"/>
        </w:rPr>
        <w:t>.</w:t>
      </w:r>
      <w:r w:rsidR="00321A82">
        <w:rPr>
          <w:rFonts w:ascii="Times New Roman" w:hAnsi="Times New Roman"/>
          <w:b/>
          <w:bCs/>
          <w:szCs w:val="24"/>
        </w:rPr>
        <w:t>3</w:t>
      </w:r>
      <w:r w:rsidRPr="009031FD">
        <w:rPr>
          <w:rFonts w:ascii="Times New Roman" w:hAnsi="Times New Roman"/>
          <w:b/>
          <w:bCs/>
          <w:szCs w:val="24"/>
        </w:rPr>
        <w:t>0</w:t>
      </w:r>
      <w:r w:rsidR="006F6612" w:rsidRPr="009031FD">
        <w:rPr>
          <w:rFonts w:ascii="Times New Roman" w:hAnsi="Times New Roman"/>
          <w:b/>
          <w:bCs/>
          <w:szCs w:val="24"/>
        </w:rPr>
        <w:t xml:space="preserve"> </w:t>
      </w:r>
      <w:r w:rsidR="00321A82" w:rsidRPr="009031FD">
        <w:rPr>
          <w:rFonts w:ascii="Times New Roman" w:hAnsi="Times New Roman"/>
          <w:b/>
          <w:bCs/>
          <w:szCs w:val="24"/>
        </w:rPr>
        <w:t xml:space="preserve">«Атмосфера тройной терапии: от симптомов астмы к действию» </w:t>
      </w:r>
    </w:p>
    <w:p w14:paraId="09D08C0A" w14:textId="77777777" w:rsidR="00321A82" w:rsidRPr="001A3A6F" w:rsidRDefault="00321A82" w:rsidP="00321A82">
      <w:pPr>
        <w:spacing w:line="240" w:lineRule="auto"/>
        <w:ind w:hanging="2"/>
        <w:jc w:val="both"/>
        <w:rPr>
          <w:rFonts w:ascii="Times New Roman" w:hAnsi="Times New Roman"/>
          <w:i/>
          <w:szCs w:val="24"/>
        </w:rPr>
      </w:pPr>
      <w:r w:rsidRPr="001A3A6F">
        <w:rPr>
          <w:rFonts w:ascii="Times New Roman" w:hAnsi="Times New Roman"/>
          <w:i/>
          <w:szCs w:val="24"/>
        </w:rPr>
        <w:t>(при поддержке компании ООО «АстраЗенека Фармасъютикалз». Не входит в программу для НМО, не обеспечен кредитами НМО)</w:t>
      </w:r>
    </w:p>
    <w:p w14:paraId="2DD694F6" w14:textId="77777777" w:rsidR="00321A82" w:rsidRDefault="00321A82" w:rsidP="00321A82">
      <w:pPr>
        <w:spacing w:line="240" w:lineRule="auto"/>
        <w:ind w:left="-2" w:firstLine="0"/>
        <w:jc w:val="both"/>
        <w:rPr>
          <w:rFonts w:ascii="Times New Roman" w:hAnsi="Times New Roman"/>
          <w:szCs w:val="24"/>
        </w:rPr>
      </w:pPr>
      <w:r w:rsidRPr="001A3A6F">
        <w:rPr>
          <w:rFonts w:ascii="Times New Roman" w:hAnsi="Times New Roman"/>
          <w:b/>
          <w:bCs/>
          <w:szCs w:val="24"/>
        </w:rPr>
        <w:t xml:space="preserve">Докладчик: </w:t>
      </w:r>
      <w:r w:rsidRPr="001A3A6F">
        <w:rPr>
          <w:rFonts w:ascii="Times New Roman" w:hAnsi="Times New Roman"/>
          <w:szCs w:val="24"/>
        </w:rPr>
        <w:t>Цома Вера Владимировна, главный внештатный специалист пульмонолог комитета здравоохранения Волгоградской области, доцент кафедры внутренних болезней Института НМФО ФГБОУ ВО «ВолгГМУ» МЗ РФ, к.м.н</w:t>
      </w:r>
      <w:r>
        <w:rPr>
          <w:rFonts w:ascii="Times New Roman" w:hAnsi="Times New Roman"/>
          <w:szCs w:val="24"/>
        </w:rPr>
        <w:t>.</w:t>
      </w:r>
    </w:p>
    <w:p w14:paraId="4E404708" w14:textId="77777777" w:rsidR="00CF1D1A" w:rsidRPr="009031FD" w:rsidRDefault="00CF1D1A" w:rsidP="009031FD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009561DD" w14:textId="1A01BB9E" w:rsidR="00F64266" w:rsidRPr="009031FD" w:rsidRDefault="009031FD" w:rsidP="009031FD">
      <w:pPr>
        <w:spacing w:line="240" w:lineRule="auto"/>
        <w:jc w:val="both"/>
        <w:rPr>
          <w:rFonts w:ascii="Times New Roman" w:hAnsi="Times New Roman"/>
          <w:szCs w:val="24"/>
        </w:rPr>
      </w:pPr>
      <w:r w:rsidRPr="009031FD">
        <w:rPr>
          <w:rFonts w:ascii="Times New Roman" w:hAnsi="Times New Roman"/>
          <w:b/>
          <w:bCs/>
          <w:szCs w:val="24"/>
        </w:rPr>
        <w:t>11.</w:t>
      </w:r>
      <w:r w:rsidR="00321A82">
        <w:rPr>
          <w:rFonts w:ascii="Times New Roman" w:hAnsi="Times New Roman"/>
          <w:b/>
          <w:bCs/>
          <w:szCs w:val="24"/>
        </w:rPr>
        <w:t>3</w:t>
      </w:r>
      <w:r w:rsidRPr="009031FD">
        <w:rPr>
          <w:rFonts w:ascii="Times New Roman" w:hAnsi="Times New Roman"/>
          <w:b/>
          <w:bCs/>
          <w:szCs w:val="24"/>
        </w:rPr>
        <w:t>0</w:t>
      </w:r>
      <w:r w:rsidR="00CF1D1A" w:rsidRPr="009031FD">
        <w:rPr>
          <w:rFonts w:ascii="Times New Roman" w:hAnsi="Times New Roman"/>
          <w:b/>
          <w:bCs/>
          <w:szCs w:val="24"/>
        </w:rPr>
        <w:t>-11.50 «Современное представление о полипозе носа»</w:t>
      </w:r>
      <w:r w:rsidR="00F64266" w:rsidRPr="009031FD">
        <w:rPr>
          <w:rFonts w:ascii="Times New Roman" w:hAnsi="Times New Roman"/>
          <w:szCs w:val="24"/>
        </w:rPr>
        <w:t xml:space="preserve"> </w:t>
      </w:r>
    </w:p>
    <w:p w14:paraId="7798E070" w14:textId="7FDBA81B" w:rsidR="002D6E1C" w:rsidRPr="009031FD" w:rsidRDefault="009031FD" w:rsidP="009031FD">
      <w:pPr>
        <w:spacing w:line="240" w:lineRule="auto"/>
        <w:ind w:left="0" w:hanging="2"/>
        <w:jc w:val="both"/>
        <w:rPr>
          <w:rFonts w:ascii="Times New Roman" w:hAnsi="Times New Roman"/>
          <w:szCs w:val="24"/>
        </w:rPr>
      </w:pPr>
      <w:r w:rsidRPr="000E5259">
        <w:rPr>
          <w:rFonts w:ascii="Times New Roman" w:hAnsi="Times New Roman"/>
          <w:b/>
          <w:bCs/>
          <w:szCs w:val="24"/>
        </w:rPr>
        <w:t>Докладчик:</w:t>
      </w:r>
      <w:r w:rsidRPr="000E5259">
        <w:rPr>
          <w:rFonts w:ascii="Times New Roman" w:hAnsi="Times New Roman"/>
          <w:b/>
          <w:szCs w:val="24"/>
          <w:lang w:bidi="en-US"/>
        </w:rPr>
        <w:t xml:space="preserve"> </w:t>
      </w:r>
      <w:r w:rsidRPr="000E5259">
        <w:rPr>
          <w:rFonts w:ascii="Times New Roman" w:hAnsi="Times New Roman"/>
          <w:bCs/>
          <w:szCs w:val="24"/>
        </w:rPr>
        <w:t>Тарасова Наталья Валерьевна,</w:t>
      </w:r>
      <w:r w:rsidRPr="000E5259">
        <w:rPr>
          <w:rFonts w:ascii="Times New Roman" w:hAnsi="Times New Roman"/>
          <w:szCs w:val="24"/>
        </w:rPr>
        <w:t xml:space="preserve"> заведующий кафедрой оториноларингологии ФГБОУ ВО «</w:t>
      </w:r>
      <w:r w:rsidRPr="000E5259">
        <w:rPr>
          <w:rFonts w:ascii="Times New Roman" w:hAnsi="Times New Roman"/>
          <w:bCs/>
          <w:szCs w:val="24"/>
        </w:rPr>
        <w:t>ВолгГМУ» МЗ РФ, главный внештатный оториноларинголог Комитета здравоохранения Волгоградской области, д.м.н., профессор</w:t>
      </w:r>
    </w:p>
    <w:p w14:paraId="2EE32F7E" w14:textId="77777777" w:rsidR="00CF1D1A" w:rsidRPr="009031FD" w:rsidRDefault="00CF1D1A" w:rsidP="009031FD">
      <w:pPr>
        <w:spacing w:line="240" w:lineRule="auto"/>
        <w:ind w:left="0" w:firstLine="0"/>
        <w:jc w:val="both"/>
        <w:rPr>
          <w:rFonts w:ascii="Times New Roman" w:hAnsi="Times New Roman"/>
          <w:szCs w:val="24"/>
        </w:rPr>
      </w:pPr>
    </w:p>
    <w:p w14:paraId="26DEF3F0" w14:textId="4FBFC666" w:rsidR="00321A82" w:rsidRDefault="00385A04" w:rsidP="00321A82">
      <w:pPr>
        <w:spacing w:line="240" w:lineRule="auto"/>
        <w:jc w:val="both"/>
        <w:rPr>
          <w:rFonts w:ascii="Times New Roman" w:hAnsi="Times New Roman"/>
          <w:b/>
          <w:bCs/>
          <w:szCs w:val="24"/>
        </w:rPr>
      </w:pPr>
      <w:r w:rsidRPr="009031FD">
        <w:rPr>
          <w:rFonts w:ascii="Times New Roman" w:hAnsi="Times New Roman"/>
          <w:b/>
          <w:bCs/>
          <w:szCs w:val="24"/>
        </w:rPr>
        <w:t>1</w:t>
      </w:r>
      <w:r w:rsidR="005F5084" w:rsidRPr="009031FD">
        <w:rPr>
          <w:rFonts w:ascii="Times New Roman" w:hAnsi="Times New Roman"/>
          <w:b/>
          <w:bCs/>
          <w:szCs w:val="24"/>
        </w:rPr>
        <w:t>1</w:t>
      </w:r>
      <w:r w:rsidRPr="009031FD">
        <w:rPr>
          <w:rFonts w:ascii="Times New Roman" w:hAnsi="Times New Roman"/>
          <w:b/>
          <w:bCs/>
          <w:szCs w:val="24"/>
        </w:rPr>
        <w:t>.</w:t>
      </w:r>
      <w:r w:rsidR="005F5084" w:rsidRPr="009031FD">
        <w:rPr>
          <w:rFonts w:ascii="Times New Roman" w:hAnsi="Times New Roman"/>
          <w:b/>
          <w:bCs/>
          <w:szCs w:val="24"/>
        </w:rPr>
        <w:t>5</w:t>
      </w:r>
      <w:r w:rsidRPr="009031FD">
        <w:rPr>
          <w:rFonts w:ascii="Times New Roman" w:hAnsi="Times New Roman"/>
          <w:b/>
          <w:bCs/>
          <w:szCs w:val="24"/>
        </w:rPr>
        <w:t>0-1</w:t>
      </w:r>
      <w:r w:rsidR="00F64266" w:rsidRPr="009031FD">
        <w:rPr>
          <w:rFonts w:ascii="Times New Roman" w:hAnsi="Times New Roman"/>
          <w:b/>
          <w:bCs/>
          <w:szCs w:val="24"/>
        </w:rPr>
        <w:t>2</w:t>
      </w:r>
      <w:r w:rsidRPr="009031FD">
        <w:rPr>
          <w:rFonts w:ascii="Times New Roman" w:hAnsi="Times New Roman"/>
          <w:b/>
          <w:bCs/>
          <w:szCs w:val="24"/>
        </w:rPr>
        <w:t>.</w:t>
      </w:r>
      <w:r w:rsidR="00627F84">
        <w:rPr>
          <w:rFonts w:ascii="Times New Roman" w:hAnsi="Times New Roman"/>
          <w:b/>
          <w:bCs/>
          <w:szCs w:val="24"/>
        </w:rPr>
        <w:t>3</w:t>
      </w:r>
      <w:r w:rsidRPr="009031FD">
        <w:rPr>
          <w:rFonts w:ascii="Times New Roman" w:hAnsi="Times New Roman"/>
          <w:b/>
          <w:bCs/>
          <w:szCs w:val="24"/>
        </w:rPr>
        <w:t xml:space="preserve">0 </w:t>
      </w:r>
      <w:r w:rsidR="00321A82" w:rsidRPr="009031FD">
        <w:rPr>
          <w:rFonts w:ascii="Times New Roman" w:hAnsi="Times New Roman"/>
          <w:b/>
          <w:bCs/>
          <w:szCs w:val="24"/>
        </w:rPr>
        <w:t>«Возможности ГИБТ в достижении двойной ремиссии у пациентов с астмой и полипозным риносинуситом»</w:t>
      </w:r>
    </w:p>
    <w:p w14:paraId="524103CC" w14:textId="77777777" w:rsidR="00321A82" w:rsidRPr="0078176F" w:rsidRDefault="00321A82" w:rsidP="00321A82">
      <w:pPr>
        <w:spacing w:line="240" w:lineRule="auto"/>
        <w:ind w:hanging="2"/>
        <w:jc w:val="both"/>
        <w:rPr>
          <w:rFonts w:ascii="Times New Roman" w:hAnsi="Times New Roman"/>
          <w:i/>
          <w:szCs w:val="24"/>
        </w:rPr>
      </w:pPr>
      <w:r w:rsidRPr="0078176F">
        <w:rPr>
          <w:rFonts w:ascii="Times New Roman" w:hAnsi="Times New Roman"/>
          <w:i/>
          <w:szCs w:val="24"/>
        </w:rPr>
        <w:t>(при поддержке компании АО «Санофи Россия». Не входит в программу для НМО, не обеспечен кредитами НМО)</w:t>
      </w:r>
    </w:p>
    <w:p w14:paraId="3BA2E6E4" w14:textId="77777777" w:rsidR="00321A82" w:rsidRDefault="00321A82" w:rsidP="00321A82">
      <w:pPr>
        <w:tabs>
          <w:tab w:val="left" w:pos="1985"/>
        </w:tabs>
        <w:jc w:val="both"/>
        <w:rPr>
          <w:rFonts w:ascii="Times New Roman" w:hAnsi="Times New Roman"/>
          <w:szCs w:val="24"/>
        </w:rPr>
      </w:pPr>
      <w:r w:rsidRPr="001A3A6F">
        <w:rPr>
          <w:rFonts w:ascii="Times New Roman" w:hAnsi="Times New Roman"/>
          <w:b/>
          <w:bCs/>
          <w:szCs w:val="24"/>
        </w:rPr>
        <w:t xml:space="preserve">Докладчик: </w:t>
      </w:r>
      <w:r w:rsidRPr="001A3A6F">
        <w:rPr>
          <w:rFonts w:ascii="Times New Roman" w:hAnsi="Times New Roman"/>
          <w:szCs w:val="24"/>
        </w:rPr>
        <w:t>Цома Вера Владимировна, главный внештатный специалист пульмонолог комитета здравоохранения Волгоградской области, доцент кафедры внутренних болезней Института НМФО ФГБОУ ВО «ВолгГМУ» МЗ РФ, к.м.н</w:t>
      </w:r>
      <w:r>
        <w:rPr>
          <w:rFonts w:ascii="Times New Roman" w:hAnsi="Times New Roman"/>
          <w:szCs w:val="24"/>
        </w:rPr>
        <w:t>.</w:t>
      </w:r>
    </w:p>
    <w:p w14:paraId="2146FA12" w14:textId="77777777" w:rsidR="00F64266" w:rsidRPr="009031FD" w:rsidRDefault="00F64266" w:rsidP="009031FD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66C3A2BA" w14:textId="4DD60857" w:rsidR="005F5084" w:rsidRPr="009031FD" w:rsidRDefault="009031FD" w:rsidP="009031FD">
      <w:pPr>
        <w:spacing w:line="240" w:lineRule="auto"/>
        <w:jc w:val="both"/>
        <w:rPr>
          <w:rFonts w:ascii="Times New Roman" w:hAnsi="Times New Roman"/>
          <w:szCs w:val="24"/>
        </w:rPr>
      </w:pPr>
      <w:r w:rsidRPr="009031FD">
        <w:rPr>
          <w:rStyle w:val="vnufi396vzsqq6h3wcwh"/>
          <w:rFonts w:ascii="Times New Roman" w:hAnsi="Times New Roman"/>
          <w:b/>
          <w:bCs/>
          <w:szCs w:val="24"/>
        </w:rPr>
        <w:t>12.</w:t>
      </w:r>
      <w:r w:rsidR="00321A82">
        <w:rPr>
          <w:rStyle w:val="vnufi396vzsqq6h3wcwh"/>
          <w:rFonts w:ascii="Times New Roman" w:hAnsi="Times New Roman"/>
          <w:b/>
          <w:bCs/>
          <w:szCs w:val="24"/>
        </w:rPr>
        <w:t>3</w:t>
      </w:r>
      <w:r w:rsidRPr="009031FD">
        <w:rPr>
          <w:rStyle w:val="vnufi396vzsqq6h3wcwh"/>
          <w:rFonts w:ascii="Times New Roman" w:hAnsi="Times New Roman"/>
          <w:b/>
          <w:bCs/>
          <w:szCs w:val="24"/>
        </w:rPr>
        <w:t>0</w:t>
      </w:r>
      <w:r w:rsidR="00627F84">
        <w:rPr>
          <w:rStyle w:val="vnufi396vzsqq6h3wcwh"/>
          <w:rFonts w:ascii="Times New Roman" w:hAnsi="Times New Roman"/>
          <w:b/>
          <w:bCs/>
          <w:szCs w:val="24"/>
        </w:rPr>
        <w:t>-12.50</w:t>
      </w:r>
      <w:r w:rsidR="00FC4C8E" w:rsidRPr="009031FD">
        <w:rPr>
          <w:rStyle w:val="vnufi396vzsqq6h3wcwh"/>
          <w:rFonts w:ascii="Times New Roman" w:hAnsi="Times New Roman"/>
          <w:b/>
          <w:bCs/>
          <w:szCs w:val="24"/>
        </w:rPr>
        <w:t xml:space="preserve"> </w:t>
      </w:r>
      <w:r w:rsidR="00C53CFC" w:rsidRPr="009031FD">
        <w:rPr>
          <w:rStyle w:val="vnufi396vzsqq6h3wcwh"/>
          <w:rFonts w:ascii="Times New Roman" w:hAnsi="Times New Roman"/>
          <w:b/>
          <w:bCs/>
          <w:szCs w:val="24"/>
        </w:rPr>
        <w:t>«</w:t>
      </w:r>
      <w:r w:rsidR="005F5084" w:rsidRPr="009031FD">
        <w:rPr>
          <w:rFonts w:ascii="Times New Roman" w:hAnsi="Times New Roman"/>
          <w:b/>
          <w:bCs/>
          <w:szCs w:val="24"/>
        </w:rPr>
        <w:t xml:space="preserve">Современные подходы к </w:t>
      </w:r>
      <w:r w:rsidR="009E2C42" w:rsidRPr="009031FD">
        <w:rPr>
          <w:rFonts w:ascii="Times New Roman" w:hAnsi="Times New Roman"/>
          <w:b/>
          <w:bCs/>
          <w:szCs w:val="24"/>
        </w:rPr>
        <w:t xml:space="preserve">ранней </w:t>
      </w:r>
      <w:r w:rsidR="005F5084" w:rsidRPr="009031FD">
        <w:rPr>
          <w:rFonts w:ascii="Times New Roman" w:hAnsi="Times New Roman"/>
          <w:b/>
          <w:bCs/>
          <w:szCs w:val="24"/>
        </w:rPr>
        <w:t>диагностике и терапии идиопатического легочного фиброза или «чем раньше, тем лучше»</w:t>
      </w:r>
    </w:p>
    <w:p w14:paraId="2E104482" w14:textId="77777777" w:rsidR="009031FD" w:rsidRDefault="009031FD" w:rsidP="009031FD">
      <w:pPr>
        <w:tabs>
          <w:tab w:val="left" w:pos="1985"/>
        </w:tabs>
        <w:jc w:val="both"/>
        <w:rPr>
          <w:rFonts w:ascii="Times New Roman" w:hAnsi="Times New Roman"/>
          <w:szCs w:val="24"/>
        </w:rPr>
      </w:pPr>
      <w:r w:rsidRPr="001A3A6F">
        <w:rPr>
          <w:rFonts w:ascii="Times New Roman" w:hAnsi="Times New Roman"/>
          <w:b/>
          <w:bCs/>
          <w:szCs w:val="24"/>
        </w:rPr>
        <w:lastRenderedPageBreak/>
        <w:t xml:space="preserve">Докладчик: </w:t>
      </w:r>
      <w:r w:rsidRPr="001A3A6F">
        <w:rPr>
          <w:rFonts w:ascii="Times New Roman" w:hAnsi="Times New Roman"/>
          <w:szCs w:val="24"/>
        </w:rPr>
        <w:t>Цома Вера Владимировна, главный внештатный специалист пульмонолог комитета здравоохранения Волгоградской области, доцент кафедры внутренних болезней Института НМФО ФГБОУ ВО «ВолгГМУ» МЗ РФ, к.м.н</w:t>
      </w:r>
      <w:r>
        <w:rPr>
          <w:rFonts w:ascii="Times New Roman" w:hAnsi="Times New Roman"/>
          <w:szCs w:val="24"/>
        </w:rPr>
        <w:t>.</w:t>
      </w:r>
    </w:p>
    <w:p w14:paraId="10DBD060" w14:textId="77777777" w:rsidR="00354D0C" w:rsidRPr="009031FD" w:rsidRDefault="00354D0C" w:rsidP="009031FD">
      <w:pPr>
        <w:spacing w:line="240" w:lineRule="auto"/>
        <w:ind w:left="0" w:firstLine="0"/>
        <w:jc w:val="both"/>
        <w:rPr>
          <w:rFonts w:ascii="Times New Roman" w:hAnsi="Times New Roman"/>
          <w:szCs w:val="24"/>
        </w:rPr>
      </w:pPr>
    </w:p>
    <w:p w14:paraId="7CDF7180" w14:textId="77777777" w:rsidR="0099259D" w:rsidRDefault="00321A82" w:rsidP="009031FD">
      <w:pPr>
        <w:spacing w:line="240" w:lineRule="auto"/>
        <w:jc w:val="both"/>
        <w:rPr>
          <w:rFonts w:ascii="Times New Roman" w:hAnsi="Times New Roman"/>
          <w:b/>
          <w:bCs/>
          <w:color w:val="1A1A1A"/>
          <w:szCs w:val="24"/>
        </w:rPr>
      </w:pPr>
      <w:r>
        <w:rPr>
          <w:rFonts w:ascii="Times New Roman" w:hAnsi="Times New Roman"/>
          <w:b/>
          <w:bCs/>
          <w:szCs w:val="24"/>
        </w:rPr>
        <w:t>12.50</w:t>
      </w:r>
      <w:r w:rsidR="00627F84">
        <w:rPr>
          <w:rFonts w:ascii="Times New Roman" w:hAnsi="Times New Roman"/>
          <w:b/>
          <w:bCs/>
          <w:szCs w:val="24"/>
        </w:rPr>
        <w:t>-13.10</w:t>
      </w:r>
      <w:r w:rsidR="00354D0C" w:rsidRPr="009031FD">
        <w:rPr>
          <w:rFonts w:ascii="Times New Roman" w:hAnsi="Times New Roman"/>
          <w:b/>
          <w:bCs/>
          <w:szCs w:val="24"/>
        </w:rPr>
        <w:t xml:space="preserve"> </w:t>
      </w:r>
      <w:r w:rsidR="006724A6" w:rsidRPr="009031FD">
        <w:rPr>
          <w:rFonts w:ascii="Times New Roman" w:hAnsi="Times New Roman"/>
          <w:b/>
          <w:bCs/>
          <w:szCs w:val="24"/>
        </w:rPr>
        <w:t>«</w:t>
      </w:r>
      <w:r w:rsidR="00FC4C8E" w:rsidRPr="009031FD">
        <w:rPr>
          <w:rFonts w:ascii="Times New Roman" w:hAnsi="Times New Roman"/>
          <w:b/>
          <w:bCs/>
          <w:szCs w:val="24"/>
        </w:rPr>
        <w:t>Актуальные возможности антифибротической терапии в реальной практике</w:t>
      </w:r>
      <w:r w:rsidR="006724A6" w:rsidRPr="009031FD">
        <w:rPr>
          <w:rFonts w:ascii="Times New Roman" w:hAnsi="Times New Roman"/>
          <w:b/>
          <w:bCs/>
          <w:color w:val="1A1A1A"/>
          <w:szCs w:val="24"/>
        </w:rPr>
        <w:t>»</w:t>
      </w:r>
    </w:p>
    <w:p w14:paraId="23123868" w14:textId="6B53B7CE" w:rsidR="0099259D" w:rsidRPr="001A3A6F" w:rsidRDefault="0099259D" w:rsidP="0099259D">
      <w:pPr>
        <w:spacing w:line="240" w:lineRule="auto"/>
        <w:ind w:hanging="2"/>
        <w:jc w:val="both"/>
        <w:rPr>
          <w:rFonts w:ascii="Times New Roman" w:hAnsi="Times New Roman"/>
          <w:i/>
          <w:szCs w:val="24"/>
        </w:rPr>
      </w:pPr>
      <w:r w:rsidRPr="001A3A6F">
        <w:rPr>
          <w:rFonts w:ascii="Times New Roman" w:hAnsi="Times New Roman"/>
          <w:i/>
          <w:szCs w:val="24"/>
        </w:rPr>
        <w:t xml:space="preserve">(при поддержке компании </w:t>
      </w:r>
      <w:r>
        <w:rPr>
          <w:rFonts w:ascii="Times New Roman" w:hAnsi="Times New Roman"/>
          <w:i/>
          <w:szCs w:val="24"/>
        </w:rPr>
        <w:t>А</w:t>
      </w:r>
      <w:r w:rsidRPr="001A3A6F">
        <w:rPr>
          <w:rFonts w:ascii="Times New Roman" w:hAnsi="Times New Roman"/>
          <w:i/>
          <w:szCs w:val="24"/>
        </w:rPr>
        <w:t>О «</w:t>
      </w:r>
      <w:r>
        <w:rPr>
          <w:rFonts w:ascii="Times New Roman" w:hAnsi="Times New Roman"/>
          <w:i/>
          <w:szCs w:val="24"/>
        </w:rPr>
        <w:t>Ланцет</w:t>
      </w:r>
      <w:r w:rsidRPr="001A3A6F">
        <w:rPr>
          <w:rFonts w:ascii="Times New Roman" w:hAnsi="Times New Roman"/>
          <w:i/>
          <w:szCs w:val="24"/>
        </w:rPr>
        <w:t>». Не входит в программу для НМО, не обеспечен кредитами НМО)</w:t>
      </w:r>
    </w:p>
    <w:p w14:paraId="4404783C" w14:textId="77777777" w:rsidR="009031FD" w:rsidRPr="001A3A6F" w:rsidRDefault="009031FD" w:rsidP="009031FD">
      <w:pPr>
        <w:spacing w:line="240" w:lineRule="auto"/>
        <w:jc w:val="both"/>
        <w:rPr>
          <w:rFonts w:ascii="Times New Roman" w:hAnsi="Times New Roman"/>
          <w:szCs w:val="24"/>
        </w:rPr>
      </w:pPr>
      <w:r w:rsidRPr="001A3A6F">
        <w:rPr>
          <w:rFonts w:ascii="Times New Roman" w:hAnsi="Times New Roman"/>
          <w:b/>
          <w:bCs/>
          <w:szCs w:val="24"/>
        </w:rPr>
        <w:t xml:space="preserve">Докладчик: </w:t>
      </w:r>
      <w:r w:rsidRPr="001A3A6F">
        <w:rPr>
          <w:rFonts w:ascii="Times New Roman" w:hAnsi="Times New Roman"/>
          <w:szCs w:val="24"/>
        </w:rPr>
        <w:t>Ледяева Алла Александровна, доцент кафедры внутренних болезней Института НМФО ФГБОУ ВО «ВолгГМУ» МЗ РФ, к.м.н</w:t>
      </w:r>
      <w:r>
        <w:rPr>
          <w:rFonts w:ascii="Times New Roman" w:hAnsi="Times New Roman"/>
          <w:szCs w:val="24"/>
        </w:rPr>
        <w:t>.</w:t>
      </w:r>
    </w:p>
    <w:p w14:paraId="0CA9BC8F" w14:textId="77777777" w:rsidR="005F5084" w:rsidRPr="009031FD" w:rsidRDefault="005F5084" w:rsidP="009031FD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31CE3E2B" w14:textId="0038686D" w:rsidR="005E017E" w:rsidRPr="009031FD" w:rsidRDefault="00321A82" w:rsidP="009031FD">
      <w:pPr>
        <w:spacing w:line="240" w:lineRule="auto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13.10</w:t>
      </w:r>
      <w:r w:rsidR="00627F84">
        <w:rPr>
          <w:rFonts w:ascii="Times New Roman" w:hAnsi="Times New Roman"/>
          <w:b/>
          <w:bCs/>
          <w:szCs w:val="24"/>
        </w:rPr>
        <w:t>-13.30</w:t>
      </w:r>
      <w:r w:rsidR="009E2C42" w:rsidRPr="009031FD">
        <w:rPr>
          <w:rFonts w:ascii="Times New Roman" w:hAnsi="Times New Roman"/>
          <w:b/>
          <w:bCs/>
          <w:szCs w:val="24"/>
        </w:rPr>
        <w:t xml:space="preserve"> </w:t>
      </w:r>
      <w:r w:rsidR="005E017E" w:rsidRPr="009031FD">
        <w:rPr>
          <w:rFonts w:ascii="Times New Roman" w:hAnsi="Times New Roman"/>
          <w:b/>
          <w:bCs/>
          <w:szCs w:val="24"/>
        </w:rPr>
        <w:t xml:space="preserve">«Нозокомиальная </w:t>
      </w:r>
      <w:r w:rsidR="009E2C42" w:rsidRPr="009031FD">
        <w:rPr>
          <w:rFonts w:ascii="Times New Roman" w:hAnsi="Times New Roman"/>
          <w:b/>
          <w:bCs/>
          <w:szCs w:val="24"/>
        </w:rPr>
        <w:t xml:space="preserve">пневмония: </w:t>
      </w:r>
      <w:r w:rsidR="005E017E" w:rsidRPr="009031FD">
        <w:rPr>
          <w:rFonts w:ascii="Times New Roman" w:hAnsi="Times New Roman"/>
          <w:b/>
          <w:bCs/>
          <w:szCs w:val="24"/>
        </w:rPr>
        <w:t>факторы риска, этиология и рациональная антибиотикотерапия. Взгляд клинического фармаколога»</w:t>
      </w:r>
    </w:p>
    <w:p w14:paraId="6D044748" w14:textId="77777777" w:rsidR="009031FD" w:rsidRPr="0032263C" w:rsidRDefault="009031FD" w:rsidP="009031FD">
      <w:pPr>
        <w:ind w:hanging="2"/>
        <w:jc w:val="both"/>
        <w:rPr>
          <w:rFonts w:ascii="Times New Roman" w:eastAsia="Verdana" w:hAnsi="Times New Roman"/>
          <w:bCs/>
          <w:szCs w:val="24"/>
        </w:rPr>
      </w:pPr>
      <w:r w:rsidRPr="0032263C">
        <w:rPr>
          <w:rFonts w:ascii="Times New Roman" w:hAnsi="Times New Roman"/>
          <w:b/>
          <w:bCs/>
          <w:szCs w:val="24"/>
        </w:rPr>
        <w:t>Докладчик:</w:t>
      </w:r>
      <w:r w:rsidRPr="0032263C">
        <w:rPr>
          <w:rFonts w:ascii="Times New Roman" w:hAnsi="Times New Roman"/>
          <w:szCs w:val="24"/>
        </w:rPr>
        <w:t xml:space="preserve"> </w:t>
      </w:r>
      <w:r w:rsidRPr="0032263C">
        <w:rPr>
          <w:rFonts w:ascii="Times New Roman" w:eastAsia="Verdana" w:hAnsi="Times New Roman"/>
          <w:bCs/>
          <w:szCs w:val="24"/>
        </w:rPr>
        <w:t>Ледяев Яков Михайлович, заведующий отделением клинической фармакологии ГБУЗ «ВОКБ № 1», врач-клинический фармаколог высшей категории, к.м.н.</w:t>
      </w:r>
    </w:p>
    <w:p w14:paraId="0792BD9B" w14:textId="77777777" w:rsidR="005E017E" w:rsidRPr="009031FD" w:rsidRDefault="005E017E" w:rsidP="009031FD">
      <w:pPr>
        <w:spacing w:line="240" w:lineRule="auto"/>
        <w:jc w:val="both"/>
        <w:rPr>
          <w:rFonts w:ascii="Times New Roman" w:hAnsi="Times New Roman"/>
          <w:b/>
          <w:bCs/>
          <w:szCs w:val="24"/>
        </w:rPr>
      </w:pPr>
    </w:p>
    <w:p w14:paraId="5F36E679" w14:textId="2CDB5963" w:rsidR="006109CC" w:rsidRPr="009031FD" w:rsidRDefault="00321A82" w:rsidP="009031FD">
      <w:pPr>
        <w:spacing w:line="240" w:lineRule="auto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13.</w:t>
      </w:r>
      <w:r w:rsidR="00627F84">
        <w:rPr>
          <w:rFonts w:ascii="Times New Roman" w:hAnsi="Times New Roman"/>
          <w:b/>
          <w:bCs/>
          <w:szCs w:val="24"/>
        </w:rPr>
        <w:t>3</w:t>
      </w:r>
      <w:r>
        <w:rPr>
          <w:rFonts w:ascii="Times New Roman" w:hAnsi="Times New Roman"/>
          <w:b/>
          <w:bCs/>
          <w:szCs w:val="24"/>
        </w:rPr>
        <w:t>0</w:t>
      </w:r>
      <w:r w:rsidR="008F3E07" w:rsidRPr="009031FD">
        <w:rPr>
          <w:rFonts w:ascii="Times New Roman" w:hAnsi="Times New Roman"/>
          <w:b/>
          <w:bCs/>
          <w:szCs w:val="24"/>
        </w:rPr>
        <w:t xml:space="preserve"> </w:t>
      </w:r>
      <w:r w:rsidR="006109CC" w:rsidRPr="009031FD">
        <w:rPr>
          <w:rFonts w:ascii="Times New Roman" w:hAnsi="Times New Roman"/>
          <w:b/>
          <w:bCs/>
          <w:szCs w:val="24"/>
        </w:rPr>
        <w:t>Дискуссия. Завершение работы конференции</w:t>
      </w:r>
      <w:r w:rsidR="009D2817" w:rsidRPr="009031FD">
        <w:rPr>
          <w:rFonts w:ascii="Times New Roman" w:hAnsi="Times New Roman"/>
          <w:b/>
          <w:bCs/>
          <w:szCs w:val="24"/>
        </w:rPr>
        <w:t>.</w:t>
      </w:r>
    </w:p>
    <w:p w14:paraId="55B1CCDE" w14:textId="4C2FB7D5" w:rsidR="006109CC" w:rsidRDefault="006109CC" w:rsidP="009031FD">
      <w:pPr>
        <w:spacing w:line="240" w:lineRule="auto"/>
        <w:jc w:val="both"/>
        <w:rPr>
          <w:rFonts w:ascii="Times New Roman" w:hAnsi="Times New Roman"/>
          <w:szCs w:val="24"/>
        </w:rPr>
      </w:pPr>
    </w:p>
    <w:sectPr w:rsidR="006109CC">
      <w:pgSz w:w="11906" w:h="16838"/>
      <w:pgMar w:top="1134" w:right="566" w:bottom="1134" w:left="127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3C2"/>
    <w:rsid w:val="000107CF"/>
    <w:rsid w:val="00016E71"/>
    <w:rsid w:val="00020C0D"/>
    <w:rsid w:val="00043207"/>
    <w:rsid w:val="00043B44"/>
    <w:rsid w:val="00047E29"/>
    <w:rsid w:val="00090698"/>
    <w:rsid w:val="000A5CB8"/>
    <w:rsid w:val="000C43D6"/>
    <w:rsid w:val="000E5211"/>
    <w:rsid w:val="00110446"/>
    <w:rsid w:val="00110775"/>
    <w:rsid w:val="001566FA"/>
    <w:rsid w:val="00163E2D"/>
    <w:rsid w:val="001803BA"/>
    <w:rsid w:val="002D6E1C"/>
    <w:rsid w:val="002F3C75"/>
    <w:rsid w:val="003061B9"/>
    <w:rsid w:val="00321A82"/>
    <w:rsid w:val="003418A4"/>
    <w:rsid w:val="00354D0C"/>
    <w:rsid w:val="003641E6"/>
    <w:rsid w:val="003830D7"/>
    <w:rsid w:val="00385A04"/>
    <w:rsid w:val="00386140"/>
    <w:rsid w:val="003B6BC8"/>
    <w:rsid w:val="003C23B1"/>
    <w:rsid w:val="003D0A51"/>
    <w:rsid w:val="003F0EF8"/>
    <w:rsid w:val="00417208"/>
    <w:rsid w:val="00467880"/>
    <w:rsid w:val="004B4883"/>
    <w:rsid w:val="004C2907"/>
    <w:rsid w:val="004D5111"/>
    <w:rsid w:val="004F7698"/>
    <w:rsid w:val="00545AC2"/>
    <w:rsid w:val="005731CC"/>
    <w:rsid w:val="00582413"/>
    <w:rsid w:val="005E017E"/>
    <w:rsid w:val="005F5084"/>
    <w:rsid w:val="006109CC"/>
    <w:rsid w:val="00627F84"/>
    <w:rsid w:val="006306CB"/>
    <w:rsid w:val="00662C27"/>
    <w:rsid w:val="006724A6"/>
    <w:rsid w:val="006A12FE"/>
    <w:rsid w:val="006A7229"/>
    <w:rsid w:val="006B2532"/>
    <w:rsid w:val="006F3AB9"/>
    <w:rsid w:val="006F6612"/>
    <w:rsid w:val="00700251"/>
    <w:rsid w:val="007160F0"/>
    <w:rsid w:val="00730902"/>
    <w:rsid w:val="00747B6A"/>
    <w:rsid w:val="007747C9"/>
    <w:rsid w:val="00782F83"/>
    <w:rsid w:val="007B34B0"/>
    <w:rsid w:val="007E25EB"/>
    <w:rsid w:val="00801A81"/>
    <w:rsid w:val="00823D8A"/>
    <w:rsid w:val="00863FA9"/>
    <w:rsid w:val="00890BEF"/>
    <w:rsid w:val="00891F60"/>
    <w:rsid w:val="008A0E99"/>
    <w:rsid w:val="008F3E07"/>
    <w:rsid w:val="009019D5"/>
    <w:rsid w:val="009031FD"/>
    <w:rsid w:val="0092756A"/>
    <w:rsid w:val="00941D28"/>
    <w:rsid w:val="00962647"/>
    <w:rsid w:val="00991644"/>
    <w:rsid w:val="0099259D"/>
    <w:rsid w:val="009B02B7"/>
    <w:rsid w:val="009B3AB8"/>
    <w:rsid w:val="009D2817"/>
    <w:rsid w:val="009E2C42"/>
    <w:rsid w:val="009F01AD"/>
    <w:rsid w:val="00A01AA8"/>
    <w:rsid w:val="00A31D9C"/>
    <w:rsid w:val="00A657AA"/>
    <w:rsid w:val="00AA1672"/>
    <w:rsid w:val="00AA314C"/>
    <w:rsid w:val="00AB0C60"/>
    <w:rsid w:val="00AF21A4"/>
    <w:rsid w:val="00B20DF6"/>
    <w:rsid w:val="00B54A3B"/>
    <w:rsid w:val="00B563A6"/>
    <w:rsid w:val="00B700DA"/>
    <w:rsid w:val="00BA0D8C"/>
    <w:rsid w:val="00BC784A"/>
    <w:rsid w:val="00BD5A4D"/>
    <w:rsid w:val="00C3584B"/>
    <w:rsid w:val="00C53CFC"/>
    <w:rsid w:val="00CF1D1A"/>
    <w:rsid w:val="00CF4ACE"/>
    <w:rsid w:val="00D139AD"/>
    <w:rsid w:val="00D205C9"/>
    <w:rsid w:val="00D37B44"/>
    <w:rsid w:val="00D579AB"/>
    <w:rsid w:val="00D603CD"/>
    <w:rsid w:val="00D92061"/>
    <w:rsid w:val="00DA0AE3"/>
    <w:rsid w:val="00DD08A3"/>
    <w:rsid w:val="00E067D8"/>
    <w:rsid w:val="00E341F5"/>
    <w:rsid w:val="00E97B93"/>
    <w:rsid w:val="00F06C6C"/>
    <w:rsid w:val="00F143F2"/>
    <w:rsid w:val="00F513C2"/>
    <w:rsid w:val="00F64057"/>
    <w:rsid w:val="00F64266"/>
    <w:rsid w:val="00F81C3E"/>
    <w:rsid w:val="00FB617B"/>
    <w:rsid w:val="00FC3097"/>
    <w:rsid w:val="00FC4C8E"/>
    <w:rsid w:val="00FD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8E5C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6724A6"/>
    <w:pPr>
      <w:spacing w:line="1" w:lineRule="atLeast"/>
      <w:ind w:left="-1" w:hanging="1"/>
      <w:outlineLvl w:val="0"/>
    </w:pPr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ind w:left="0" w:firstLine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personpost">
    <w:name w:val="personpost"/>
    <w:basedOn w:val="12"/>
    <w:link w:val="personpost0"/>
  </w:style>
  <w:style w:type="character" w:customStyle="1" w:styleId="personpost0">
    <w:name w:val="personpost"/>
    <w:basedOn w:val="a0"/>
    <w:link w:val="personpost"/>
  </w:style>
  <w:style w:type="paragraph" w:styleId="a3">
    <w:name w:val="List Paragraph"/>
    <w:basedOn w:val="a"/>
    <w:link w:val="a4"/>
    <w:pPr>
      <w:spacing w:after="160" w:line="264" w:lineRule="auto"/>
      <w:ind w:left="720" w:firstLine="0"/>
      <w:contextualSpacing/>
      <w:outlineLvl w:val="8"/>
    </w:pPr>
    <w:rPr>
      <w:sz w:val="22"/>
    </w:r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hl">
    <w:name w:val="hl"/>
    <w:basedOn w:val="12"/>
    <w:link w:val="hl0"/>
  </w:style>
  <w:style w:type="character" w:customStyle="1" w:styleId="hl0">
    <w:name w:val="hl"/>
    <w:basedOn w:val="a0"/>
    <w:link w:val="hl"/>
  </w:style>
  <w:style w:type="paragraph" w:customStyle="1" w:styleId="16">
    <w:name w:val="Строгий1"/>
    <w:link w:val="a6"/>
    <w:rPr>
      <w:b/>
    </w:rPr>
  </w:style>
  <w:style w:type="character" w:styleId="a6">
    <w:name w:val="Strong"/>
    <w:link w:val="16"/>
    <w:uiPriority w:val="22"/>
    <w:qFormat/>
    <w:rPr>
      <w:b/>
    </w:rPr>
  </w:style>
  <w:style w:type="paragraph" w:customStyle="1" w:styleId="personfiobold">
    <w:name w:val="personfiobold"/>
    <w:basedOn w:val="12"/>
    <w:link w:val="personfiobold0"/>
  </w:style>
  <w:style w:type="character" w:customStyle="1" w:styleId="personfiobold0">
    <w:name w:val="personfiobold"/>
    <w:basedOn w:val="a0"/>
    <w:link w:val="personfiobold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styleId="ab">
    <w:name w:val="Normal (Web)"/>
    <w:basedOn w:val="a"/>
    <w:link w:val="ac"/>
    <w:uiPriority w:val="99"/>
    <w:pPr>
      <w:spacing w:beforeAutospacing="1" w:afterAutospacing="1" w:line="240" w:lineRule="auto"/>
      <w:ind w:left="0" w:firstLine="0"/>
      <w:outlineLvl w:val="8"/>
    </w:pPr>
    <w:rPr>
      <w:rFonts w:ascii="Times New Roman" w:hAnsi="Times New Roman"/>
    </w:rPr>
  </w:style>
  <w:style w:type="character" w:customStyle="1" w:styleId="ac">
    <w:name w:val="Обычный (Интернет) Знак"/>
    <w:basedOn w:val="1"/>
    <w:link w:val="ab"/>
    <w:rPr>
      <w:rFonts w:ascii="Times New Roman" w:hAnsi="Times New Roman"/>
      <w:sz w:val="24"/>
    </w:rPr>
  </w:style>
  <w:style w:type="paragraph" w:customStyle="1" w:styleId="s1">
    <w:name w:val="s1"/>
    <w:basedOn w:val="12"/>
    <w:link w:val="s10"/>
  </w:style>
  <w:style w:type="character" w:customStyle="1" w:styleId="s10">
    <w:name w:val="s1"/>
    <w:basedOn w:val="a0"/>
    <w:link w:val="s1"/>
  </w:style>
  <w:style w:type="paragraph" w:customStyle="1" w:styleId="17">
    <w:name w:val="Просмотренная гиперссылка1"/>
    <w:link w:val="ad"/>
    <w:rPr>
      <w:color w:val="800080"/>
      <w:u w:val="single"/>
    </w:rPr>
  </w:style>
  <w:style w:type="character" w:styleId="ad">
    <w:name w:val="FollowedHyperlink"/>
    <w:link w:val="17"/>
    <w:rPr>
      <w:color w:val="800080"/>
      <w:u w:val="single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vnufi396vzsqq6h3wcwh">
    <w:name w:val="vnufi396vzsqq6h3wcwh"/>
    <w:basedOn w:val="a0"/>
    <w:rsid w:val="004B4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8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A.Chesnokova</cp:lastModifiedBy>
  <cp:revision>17</cp:revision>
  <cp:lastPrinted>2026-11-05T12:46:00Z</cp:lastPrinted>
  <dcterms:created xsi:type="dcterms:W3CDTF">2026-10-01T10:46:00Z</dcterms:created>
  <dcterms:modified xsi:type="dcterms:W3CDTF">2026-11-05T12:52:00Z</dcterms:modified>
</cp:coreProperties>
</file>